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8288" w14:textId="77777777" w:rsidR="00E735DD" w:rsidRDefault="00E735DD" w:rsidP="000A6A0D">
      <w:pPr>
        <w:jc w:val="center"/>
      </w:pPr>
      <w:bookmarkStart w:id="0" w:name="_Toc374929570"/>
      <w:bookmarkStart w:id="1" w:name="_Toc375343566"/>
      <w:bookmarkStart w:id="2" w:name="_Toc375344987"/>
      <w:bookmarkStart w:id="3" w:name="_Toc375508004"/>
      <w:bookmarkStart w:id="4" w:name="_Toc387091910"/>
      <w:bookmarkStart w:id="5" w:name="_Toc387091958"/>
      <w:r w:rsidRPr="00DB0307">
        <w:rPr>
          <w:rFonts w:ascii="Arial" w:hAnsi="Arial" w:cs="Arial"/>
          <w:noProof/>
          <w:lang w:eastAsia="pl-PL"/>
        </w:rPr>
        <w:drawing>
          <wp:inline distT="0" distB="0" distL="0" distR="0" wp14:anchorId="7E991A4D" wp14:editId="5293065D">
            <wp:extent cx="2856162" cy="1362974"/>
            <wp:effectExtent l="0" t="0" r="1905" b="8890"/>
            <wp:docPr id="3" name="Obraz 3" descr="TAURON Polska 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URON Polska Energ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04" cy="13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125C7459" w14:textId="77777777" w:rsidR="00E735DD" w:rsidRDefault="00E735DD" w:rsidP="000A6A0D">
      <w:pPr>
        <w:jc w:val="center"/>
      </w:pPr>
    </w:p>
    <w:p w14:paraId="7FE8451B" w14:textId="77777777" w:rsidR="00E735DD" w:rsidRDefault="00E735DD" w:rsidP="000A6A0D">
      <w:pPr>
        <w:jc w:val="center"/>
      </w:pPr>
    </w:p>
    <w:p w14:paraId="0CB027A7" w14:textId="77777777" w:rsidR="00E735DD" w:rsidRDefault="00E735DD" w:rsidP="000A6A0D">
      <w:pPr>
        <w:jc w:val="center"/>
      </w:pPr>
    </w:p>
    <w:p w14:paraId="5CEDFB79" w14:textId="77777777" w:rsidR="00E735DD" w:rsidRDefault="00E735DD" w:rsidP="000A6A0D">
      <w:pPr>
        <w:jc w:val="center"/>
      </w:pPr>
    </w:p>
    <w:p w14:paraId="30D52793" w14:textId="77777777" w:rsidR="00E735DD" w:rsidRDefault="00E735DD" w:rsidP="000A6A0D">
      <w:pPr>
        <w:pStyle w:val="Tytu"/>
        <w:jc w:val="center"/>
        <w:rPr>
          <w:color w:val="5B9BD5" w:themeColor="accent1"/>
        </w:rPr>
      </w:pPr>
      <w:r>
        <w:rPr>
          <w:color w:val="5B9BD5" w:themeColor="accent1"/>
        </w:rPr>
        <w:t>Tauron Obsługa Klienta</w:t>
      </w:r>
      <w:r w:rsidR="00A27133">
        <w:rPr>
          <w:color w:val="5B9BD5" w:themeColor="accent1"/>
        </w:rPr>
        <w:t xml:space="preserve"> Sp. z o.o.</w:t>
      </w:r>
    </w:p>
    <w:p w14:paraId="7C5C0B57" w14:textId="77777777" w:rsidR="00E735DD" w:rsidRPr="00A464AD" w:rsidRDefault="00E735DD" w:rsidP="000A6A0D">
      <w:pPr>
        <w:jc w:val="center"/>
      </w:pPr>
    </w:p>
    <w:p w14:paraId="722BF9BF" w14:textId="77777777" w:rsidR="00E735DD" w:rsidRDefault="007D0068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RFI</w:t>
      </w:r>
      <w:r w:rsidR="00E735DD">
        <w:rPr>
          <w:i/>
          <w:color w:val="5B9BD5" w:themeColor="accent1"/>
          <w:sz w:val="44"/>
        </w:rPr>
        <w:t xml:space="preserve"> na</w:t>
      </w:r>
    </w:p>
    <w:p w14:paraId="40E948AB" w14:textId="77777777" w:rsidR="008551B5" w:rsidRDefault="008551B5" w:rsidP="008551B5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 xml:space="preserve">Świadczenie usługi dla łącza </w:t>
      </w:r>
    </w:p>
    <w:p w14:paraId="482BD233" w14:textId="0CE22420" w:rsidR="008551B5" w:rsidRPr="008551B5" w:rsidRDefault="008551B5" w:rsidP="008551B5">
      <w:pPr>
        <w:pStyle w:val="Tytu"/>
        <w:jc w:val="center"/>
      </w:pPr>
      <w:r>
        <w:rPr>
          <w:i/>
          <w:color w:val="5B9BD5" w:themeColor="accent1"/>
          <w:sz w:val="44"/>
        </w:rPr>
        <w:t>w technologii SIP 30</w:t>
      </w:r>
    </w:p>
    <w:p w14:paraId="0515E633" w14:textId="77777777" w:rsidR="00E735DD" w:rsidRDefault="00E735DD" w:rsidP="000A6A0D">
      <w:pPr>
        <w:jc w:val="right"/>
      </w:pPr>
    </w:p>
    <w:p w14:paraId="342CDA8A" w14:textId="77777777" w:rsidR="00E735DD" w:rsidRDefault="00E735DD" w:rsidP="00FF42FA">
      <w:pPr>
        <w:jc w:val="both"/>
      </w:pPr>
    </w:p>
    <w:p w14:paraId="37C8B9D3" w14:textId="77777777" w:rsidR="00E735DD" w:rsidRDefault="00E735DD" w:rsidP="00FF42FA">
      <w:pPr>
        <w:jc w:val="both"/>
      </w:pPr>
    </w:p>
    <w:p w14:paraId="2A8D9764" w14:textId="77777777" w:rsidR="00E735DD" w:rsidRDefault="00E735DD" w:rsidP="00FF42FA">
      <w:pPr>
        <w:jc w:val="both"/>
      </w:pPr>
    </w:p>
    <w:p w14:paraId="14F59299" w14:textId="77777777" w:rsidR="00E735DD" w:rsidRDefault="00E735DD" w:rsidP="00FF42FA">
      <w:pPr>
        <w:jc w:val="both"/>
      </w:pPr>
      <w:bookmarkStart w:id="6" w:name="_Toc374929572"/>
      <w:bookmarkStart w:id="7" w:name="_Toc375343568"/>
      <w:bookmarkStart w:id="8" w:name="_Toc375344989"/>
      <w:bookmarkStart w:id="9" w:name="_Toc375508006"/>
      <w:bookmarkStart w:id="10" w:name="_Toc387091912"/>
      <w:bookmarkStart w:id="11" w:name="_Toc387091960"/>
      <w:r w:rsidRPr="00DB0307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6D680A81" wp14:editId="4B67E635">
            <wp:simplePos x="0" y="0"/>
            <wp:positionH relativeFrom="column">
              <wp:posOffset>-613105</wp:posOffset>
            </wp:positionH>
            <wp:positionV relativeFrom="paragraph">
              <wp:posOffset>102870</wp:posOffset>
            </wp:positionV>
            <wp:extent cx="3657600" cy="3114675"/>
            <wp:effectExtent l="0" t="0" r="0" b="9525"/>
            <wp:wrapSquare wrapText="bothSides"/>
            <wp:docPr id="8" name="Obraz 8" descr="oes Tauron t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es Tauron tł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6"/>
      <w:bookmarkEnd w:id="7"/>
      <w:bookmarkEnd w:id="8"/>
      <w:bookmarkEnd w:id="9"/>
      <w:bookmarkEnd w:id="10"/>
      <w:bookmarkEnd w:id="11"/>
    </w:p>
    <w:p w14:paraId="2C05C50F" w14:textId="77777777" w:rsidR="00E735DD" w:rsidRDefault="00E735DD" w:rsidP="00FF42FA">
      <w:pPr>
        <w:jc w:val="both"/>
        <w:rPr>
          <w:b/>
        </w:rPr>
      </w:pPr>
    </w:p>
    <w:p w14:paraId="7465A33E" w14:textId="77777777" w:rsidR="00E735DD" w:rsidRDefault="00E735DD" w:rsidP="00FF42FA">
      <w:pPr>
        <w:jc w:val="both"/>
        <w:rPr>
          <w:b/>
        </w:rPr>
      </w:pPr>
      <w:r>
        <w:rPr>
          <w:b/>
        </w:rPr>
        <w:br w:type="page"/>
      </w:r>
    </w:p>
    <w:p w14:paraId="7A3476B5" w14:textId="77777777" w:rsidR="00455362" w:rsidRDefault="00455362" w:rsidP="00FF42FA">
      <w:pPr>
        <w:pStyle w:val="Akapitzlist"/>
        <w:jc w:val="both"/>
        <w:rPr>
          <w:b/>
        </w:rPr>
      </w:pPr>
    </w:p>
    <w:p w14:paraId="49BB0141" w14:textId="77777777" w:rsidR="00455362" w:rsidRDefault="00455362" w:rsidP="00FF42FA">
      <w:pPr>
        <w:pStyle w:val="Akapitzlist"/>
        <w:jc w:val="both"/>
        <w:rPr>
          <w:b/>
        </w:rPr>
      </w:pPr>
    </w:p>
    <w:p w14:paraId="262BEC10" w14:textId="77777777" w:rsidR="00455362" w:rsidRPr="005C6183" w:rsidRDefault="00455362" w:rsidP="00FF42FA">
      <w:pPr>
        <w:pStyle w:val="Akapitzlist"/>
        <w:jc w:val="both"/>
        <w:rPr>
          <w:rFonts w:ascii="Arial" w:eastAsia="Arial" w:hAnsi="Arial" w:cs="Arial"/>
          <w:b/>
          <w:bCs/>
        </w:rPr>
      </w:pPr>
    </w:p>
    <w:p w14:paraId="7E0BE64B" w14:textId="6EE6F25B" w:rsidR="006F72F3" w:rsidRPr="00274471" w:rsidRDefault="00495013" w:rsidP="005C6183">
      <w:pPr>
        <w:pStyle w:val="Akapitzlist"/>
        <w:numPr>
          <w:ilvl w:val="0"/>
          <w:numId w:val="24"/>
        </w:numPr>
        <w:jc w:val="both"/>
        <w:rPr>
          <w:rFonts w:eastAsia="Arial" w:cstheme="minorHAnsi"/>
          <w:b/>
          <w:bCs/>
        </w:rPr>
      </w:pPr>
      <w:r w:rsidRPr="00274471">
        <w:rPr>
          <w:rFonts w:eastAsia="Arial" w:cstheme="minorHAnsi"/>
          <w:b/>
          <w:bCs/>
        </w:rPr>
        <w:t>Cel niniejszego postepowania RFI</w:t>
      </w:r>
    </w:p>
    <w:p w14:paraId="1BF7E84B" w14:textId="001A56E1" w:rsidR="008551B5" w:rsidRPr="008551B5" w:rsidRDefault="008D4CC6" w:rsidP="00C22DE6">
      <w:pPr>
        <w:ind w:left="360" w:firstLine="348"/>
        <w:jc w:val="both"/>
        <w:rPr>
          <w:rFonts w:cstheme="minorHAnsi"/>
          <w:color w:val="000000"/>
          <w:lang w:eastAsia="pl-PL"/>
        </w:rPr>
      </w:pPr>
      <w:r>
        <w:t>Zap</w:t>
      </w:r>
      <w:r w:rsidR="005A00B0">
        <w:t xml:space="preserve">ytanie </w:t>
      </w:r>
      <w:r w:rsidR="00495013">
        <w:t xml:space="preserve">dotyczy </w:t>
      </w:r>
      <w:r w:rsidR="008551B5" w:rsidRPr="008551B5">
        <w:rPr>
          <w:rFonts w:cstheme="minorHAnsi"/>
          <w:color w:val="000000"/>
          <w:lang w:eastAsia="pl-PL"/>
        </w:rPr>
        <w:t>zestawieni</w:t>
      </w:r>
      <w:r w:rsidR="008551B5">
        <w:rPr>
          <w:rFonts w:cstheme="minorHAnsi"/>
          <w:color w:val="000000"/>
          <w:lang w:eastAsia="pl-PL"/>
        </w:rPr>
        <w:t>a oraz</w:t>
      </w:r>
      <w:r w:rsidR="008551B5" w:rsidRPr="008551B5">
        <w:rPr>
          <w:rFonts w:cstheme="minorHAnsi"/>
          <w:color w:val="000000"/>
          <w:lang w:eastAsia="pl-PL"/>
        </w:rPr>
        <w:t xml:space="preserve"> świadczenie usługi dla łącza w technologii SIP 30 kanałów w ruchu dwukierunkowym </w:t>
      </w:r>
      <w:proofErr w:type="spellStart"/>
      <w:r w:rsidR="008551B5" w:rsidRPr="008551B5">
        <w:rPr>
          <w:rFonts w:cstheme="minorHAnsi"/>
          <w:color w:val="000000"/>
          <w:lang w:eastAsia="pl-PL"/>
        </w:rPr>
        <w:t>wej</w:t>
      </w:r>
      <w:proofErr w:type="spellEnd"/>
      <w:r w:rsidR="008551B5" w:rsidRPr="008551B5">
        <w:rPr>
          <w:rFonts w:cstheme="minorHAnsi"/>
          <w:color w:val="000000"/>
          <w:lang w:eastAsia="pl-PL"/>
        </w:rPr>
        <w:t>/wyj wraz z numeracją komórkową 30 numerów (grupa numerów komórkowych składająca się z 30 różnych numerów komórkowych bez kolejności)</w:t>
      </w:r>
      <w:r w:rsidR="008551B5">
        <w:rPr>
          <w:rFonts w:cstheme="minorHAnsi"/>
          <w:color w:val="000000"/>
          <w:lang w:eastAsia="pl-PL"/>
        </w:rPr>
        <w:t>.</w:t>
      </w:r>
    </w:p>
    <w:p w14:paraId="109736DA" w14:textId="77777777" w:rsidR="008551B5" w:rsidRPr="008551B5" w:rsidRDefault="008551B5" w:rsidP="008551B5">
      <w:pPr>
        <w:ind w:left="426"/>
        <w:rPr>
          <w:rFonts w:cstheme="minorHAnsi"/>
          <w:color w:val="000000"/>
          <w:lang w:eastAsia="pl-PL"/>
        </w:rPr>
      </w:pPr>
      <w:r w:rsidRPr="008551B5">
        <w:rPr>
          <w:rFonts w:cstheme="minorHAnsi"/>
          <w:color w:val="000000"/>
          <w:lang w:eastAsia="pl-PL"/>
        </w:rPr>
        <w:t>Miejsce zakończenia łącza SIP: Katowice ul. Lwowska 23</w:t>
      </w:r>
    </w:p>
    <w:p w14:paraId="663C8B3B" w14:textId="1A6B812E" w:rsidR="00495013" w:rsidRDefault="00495013" w:rsidP="005C6183">
      <w:pPr>
        <w:ind w:left="360"/>
        <w:jc w:val="both"/>
      </w:pPr>
      <w:r>
        <w:t xml:space="preserve">Umowa na okres </w:t>
      </w:r>
      <w:r w:rsidR="00840C69">
        <w:t xml:space="preserve">48 miesięcy </w:t>
      </w:r>
      <w:r w:rsidR="0059760C">
        <w:t xml:space="preserve">z możliwością przejścia Umowy na czas nieokreślony </w:t>
      </w:r>
      <w:r w:rsidR="00840C69">
        <w:t>(do decyzji zamawiającego)</w:t>
      </w:r>
      <w:r>
        <w:t>.</w:t>
      </w:r>
      <w:r w:rsidR="005C6183">
        <w:t xml:space="preserve"> </w:t>
      </w:r>
    </w:p>
    <w:p w14:paraId="1347C294" w14:textId="483DEA43" w:rsidR="00C77BC7" w:rsidRPr="002320DF" w:rsidRDefault="00C77BC7" w:rsidP="00C77BC7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 w:rsidRPr="002320DF">
        <w:rPr>
          <w:rFonts w:eastAsia="Times New Roman" w:cs="Arial"/>
          <w:b/>
          <w:lang w:eastAsia="pl-PL"/>
        </w:rPr>
        <w:t>Warunki ogólne:</w:t>
      </w:r>
    </w:p>
    <w:p w14:paraId="43006462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Niniejsze </w:t>
      </w:r>
      <w:r>
        <w:rPr>
          <w:rFonts w:eastAsia="Times New Roman" w:cs="Arial"/>
          <w:lang w:eastAsia="pl-PL"/>
        </w:rPr>
        <w:t>Zapytanie</w:t>
      </w:r>
      <w:r w:rsidRPr="002320DF">
        <w:rPr>
          <w:rFonts w:eastAsia="Times New Roman" w:cs="Arial"/>
          <w:lang w:eastAsia="pl-PL"/>
        </w:rPr>
        <w:t xml:space="preserve"> jest kierowane w celu ustalenia możliwości wykonania potencjalnego zamówienia, w sposób i na zasadach wskazanych w 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. </w:t>
      </w:r>
    </w:p>
    <w:p w14:paraId="0117DB6C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W wyniku Zapytania oczekujemy złożenia odpowiedzi na zasadach i w terminach wskazanych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 xml:space="preserve">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>.</w:t>
      </w:r>
    </w:p>
    <w:p w14:paraId="1AEFAC8D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 imieniu Wysyłającego Zapytanie czynności związane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 xml:space="preserve"> prowadzą wskazane w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osoby, do których należy kierować wszelką korespondencję związaną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>.</w:t>
      </w:r>
    </w:p>
    <w:p w14:paraId="77BB6CD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nie ponosi żadnej odpowiedzialności w związku ze złożeniem informacji w ramach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, a także nie pokrywa żadnych kosztów poniesionych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>apytania</w:t>
      </w:r>
      <w:r w:rsidRPr="002320DF">
        <w:rPr>
          <w:rFonts w:eastAsia="Times New Roman" w:cs="Arial"/>
          <w:lang w:eastAsia="pl-PL"/>
        </w:rPr>
        <w:t xml:space="preserve"> w związku z przygotowaniem lub/i przedłożeniem informacji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>zakresie wykonania przedmiotu Zapytania.</w:t>
      </w:r>
    </w:p>
    <w:p w14:paraId="6C4B1423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modyfikacji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przed upływem terminu składania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informacji. Ewentualna informacja o modyfikacji zostanie niezwłocznie przekazana zaproszonym do złożenia Zapytania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 będzie ona dla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>wiążąca.</w:t>
      </w:r>
    </w:p>
    <w:p w14:paraId="17506267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6A32AE">
        <w:rPr>
          <w:rFonts w:eastAsia="Times New Roman" w:cs="Arial"/>
          <w:lang w:eastAsia="pl-PL"/>
        </w:rPr>
        <w:t xml:space="preserve">Wysyłający Zapytanie dopuszcza możliwość złożenia przez </w:t>
      </w:r>
      <w:r>
        <w:rPr>
          <w:rFonts w:eastAsia="Times New Roman" w:cs="Arial"/>
          <w:lang w:eastAsia="pl-PL"/>
        </w:rPr>
        <w:t>Uczestników Zapytania</w:t>
      </w:r>
      <w:r w:rsidRPr="006A32AE">
        <w:rPr>
          <w:rFonts w:eastAsia="Times New Roman" w:cs="Arial"/>
          <w:lang w:eastAsia="pl-PL"/>
        </w:rPr>
        <w:t xml:space="preserve"> zapytań w zakresie wyjaśnienia treści przedmiotu Zapytania.</w:t>
      </w:r>
    </w:p>
    <w:p w14:paraId="01DBBB40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Wysyłający Zapytanie</w:t>
      </w:r>
      <w:r w:rsidRPr="00706129">
        <w:rPr>
          <w:rFonts w:eastAsia="Times New Roman" w:cs="Arial"/>
          <w:lang w:eastAsia="pl-PL"/>
        </w:rPr>
        <w:t xml:space="preserve"> zastrzega sobie możliwość zwrócenia się do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o informację z prośbą o wyjaśnienie i/lub doprecyzowanie, bądź rozszerzenie </w:t>
      </w:r>
      <w:r>
        <w:rPr>
          <w:rFonts w:eastAsia="Times New Roman" w:cs="Arial"/>
          <w:lang w:eastAsia="pl-PL"/>
        </w:rPr>
        <w:t>odpowiedzi udzielonej na niniejsze Zapytanie.</w:t>
      </w:r>
    </w:p>
    <w:p w14:paraId="65AB31B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unieważnienia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bez podania przyczyny.</w:t>
      </w:r>
    </w:p>
    <w:p w14:paraId="739ED414" w14:textId="3DCD04B2" w:rsidR="00C77BC7" w:rsidRDefault="00C77BC7" w:rsidP="00C77BC7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Niniejsze Zapytanie nie stanowi zaproszenia do złożenia oferty ani zaproszenia do negocjacji w celu zawarcia umowy w rozumieniu art. 66 k.c. oraz art. 66(1) k.c., nie może być traktowana jako zlecenie, nie jest ró</w:t>
      </w:r>
      <w:r>
        <w:rPr>
          <w:rFonts w:eastAsia="Times New Roman" w:cs="Arial"/>
          <w:lang w:eastAsia="pl-PL"/>
        </w:rPr>
        <w:t>wnież wszczęciem postępowania w </w:t>
      </w:r>
      <w:r w:rsidRPr="002320DF">
        <w:rPr>
          <w:rFonts w:eastAsia="Times New Roman" w:cs="Arial"/>
          <w:lang w:eastAsia="pl-PL"/>
        </w:rPr>
        <w:t xml:space="preserve">rozumieniu Procedury Zakupów Wysyłającego. Zapytanie ma na celu jedynie pozyskanie informacji </w:t>
      </w:r>
      <w:r>
        <w:rPr>
          <w:rFonts w:eastAsia="Times New Roman" w:cs="Arial"/>
          <w:lang w:eastAsia="pl-PL"/>
        </w:rPr>
        <w:t>o możliwości i warunkach wykonania potencjalnego zamówienia</w:t>
      </w:r>
      <w:r w:rsidRPr="002320DF">
        <w:rPr>
          <w:rFonts w:eastAsia="Times New Roman" w:cs="Arial"/>
          <w:lang w:eastAsia="pl-PL"/>
        </w:rPr>
        <w:t>.</w:t>
      </w:r>
    </w:p>
    <w:p w14:paraId="7D39EE36" w14:textId="3C2805D6" w:rsidR="00C77BC7" w:rsidRDefault="00C77BC7" w:rsidP="00C77BC7">
      <w:pPr>
        <w:numPr>
          <w:ilvl w:val="0"/>
          <w:numId w:val="29"/>
        </w:num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Informacje o przetwarzaniu przez Wysyłającego Zapytanie udostępnionych danych </w:t>
      </w:r>
      <w:r w:rsidR="005E06BA">
        <w:rPr>
          <w:rFonts w:eastAsia="Times New Roman" w:cs="Arial"/>
          <w:lang w:eastAsia="pl-PL"/>
        </w:rPr>
        <w:t>o</w:t>
      </w:r>
      <w:r>
        <w:rPr>
          <w:rFonts w:eastAsia="Times New Roman" w:cs="Arial"/>
          <w:lang w:eastAsia="pl-PL"/>
        </w:rPr>
        <w:t>sobowych są zawarte w klauzuli informacyjnej dostępnej pod adresem:</w:t>
      </w:r>
    </w:p>
    <w:p w14:paraId="13275FED" w14:textId="739FF563" w:rsidR="00C77BC7" w:rsidRPr="006A75A4" w:rsidRDefault="00C77BC7" w:rsidP="00C77BC7">
      <w:pPr>
        <w:pStyle w:val="Akapitzlist"/>
        <w:keepNext/>
        <w:spacing w:before="240" w:line="240" w:lineRule="auto"/>
        <w:rPr>
          <w:rFonts w:eastAsiaTheme="minorEastAsia"/>
          <w:b/>
          <w:bCs/>
        </w:rPr>
      </w:pPr>
      <w:hyperlink r:id="rId13" w:tgtFrame="_blank" w:history="1">
        <w:r>
          <w:rPr>
            <w:rStyle w:val="normaltextrun"/>
            <w:rFonts w:cs="Arial"/>
            <w:b/>
            <w:bCs/>
            <w:u w:val="single"/>
            <w:shd w:val="clear" w:color="auto" w:fill="FFFFFF"/>
          </w:rPr>
          <w:t>https://www.tauron.pl/rodo/klauzula-pracownicy-kontrahentow-tok</w:t>
        </w:r>
      </w:hyperlink>
    </w:p>
    <w:p w14:paraId="02D21D60" w14:textId="77777777" w:rsidR="00C77BC7" w:rsidRDefault="00C77BC7" w:rsidP="00C77BC7">
      <w:pPr>
        <w:spacing w:after="0" w:line="276" w:lineRule="auto"/>
        <w:ind w:left="720"/>
        <w:jc w:val="both"/>
        <w:rPr>
          <w:rFonts w:eastAsia="Times New Roman" w:cs="Arial"/>
          <w:lang w:eastAsia="pl-PL"/>
        </w:rPr>
      </w:pPr>
    </w:p>
    <w:p w14:paraId="06F011D5" w14:textId="77777777" w:rsidR="00D40E37" w:rsidRPr="00C77BC7" w:rsidRDefault="00D40E37" w:rsidP="00D40E37">
      <w:pPr>
        <w:pStyle w:val="Akapitzlist"/>
        <w:keepNext/>
        <w:spacing w:before="240" w:line="276" w:lineRule="auto"/>
        <w:ind w:left="360"/>
        <w:rPr>
          <w:rFonts w:eastAsiaTheme="minorEastAsia" w:cstheme="minorHAnsi"/>
          <w:b/>
          <w:bCs/>
        </w:rPr>
      </w:pPr>
    </w:p>
    <w:p w14:paraId="42D0A262" w14:textId="58F26696" w:rsid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1A35E8C8" w14:textId="77777777" w:rsidR="00A07741" w:rsidRPr="002320DF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Osoba do kontaktów:</w:t>
      </w:r>
    </w:p>
    <w:p w14:paraId="041B75BB" w14:textId="77777777" w:rsidR="00A07741" w:rsidRPr="00A07741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Robert Góralewicz</w:t>
      </w:r>
    </w:p>
    <w:p w14:paraId="6D66FF98" w14:textId="5E378878" w:rsidR="00A07741" w:rsidRPr="00C77BC7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tel. 516115400, 146311211</w:t>
      </w:r>
      <w:r>
        <w:rPr>
          <w:rFonts w:eastAsia="Times New Roman" w:cs="Arial"/>
          <w:lang w:eastAsia="pl-PL"/>
        </w:rPr>
        <w:br/>
        <w:t xml:space="preserve">e-mail: </w:t>
      </w:r>
      <w:hyperlink r:id="rId14" w:history="1">
        <w:r w:rsidRPr="00393D91">
          <w:rPr>
            <w:rStyle w:val="Hipercze"/>
            <w:rFonts w:eastAsia="Times New Roman" w:cs="Arial"/>
            <w:lang w:eastAsia="pl-PL"/>
          </w:rPr>
          <w:t>robert.goralewicz@tauron.pl</w:t>
        </w:r>
      </w:hyperlink>
      <w:r>
        <w:rPr>
          <w:rFonts w:eastAsia="Times New Roman" w:cs="Arial"/>
          <w:lang w:eastAsia="pl-PL"/>
        </w:rPr>
        <w:t xml:space="preserve"> </w:t>
      </w:r>
    </w:p>
    <w:p w14:paraId="6656724A" w14:textId="5F5DFAB0" w:rsidR="00A07741" w:rsidRP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75E850ED" w14:textId="2C7D1EE9" w:rsidR="00A07741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Terminy:</w:t>
      </w:r>
    </w:p>
    <w:p w14:paraId="2C9D7861" w14:textId="34F18272" w:rsidR="00A07741" w:rsidRDefault="00A07741" w:rsidP="00A07741">
      <w:pPr>
        <w:spacing w:after="0"/>
        <w:rPr>
          <w:rFonts w:eastAsia="Times New Roman" w:cs="Arial"/>
          <w:b/>
          <w:lang w:eastAsia="pl-PL"/>
        </w:rPr>
      </w:pPr>
      <w:r w:rsidRPr="003D2334">
        <w:rPr>
          <w:rFonts w:eastAsia="Times New Roman" w:cs="Arial"/>
          <w:lang w:eastAsia="pl-PL"/>
        </w:rPr>
        <w:t xml:space="preserve">Odpowiedź na niniejsze zapytanie należy przekazać do dnia: </w:t>
      </w:r>
      <w:r w:rsidR="00C22DE6">
        <w:rPr>
          <w:rFonts w:eastAsia="Times New Roman" w:cs="Arial"/>
          <w:b/>
          <w:lang w:eastAsia="pl-PL"/>
        </w:rPr>
        <w:t>10</w:t>
      </w:r>
      <w:r w:rsidR="00B03661">
        <w:rPr>
          <w:rFonts w:eastAsia="Times New Roman" w:cs="Arial"/>
          <w:b/>
          <w:lang w:eastAsia="pl-PL"/>
        </w:rPr>
        <w:t>.</w:t>
      </w:r>
      <w:r w:rsidR="00C22DE6">
        <w:rPr>
          <w:rFonts w:eastAsia="Times New Roman" w:cs="Arial"/>
          <w:b/>
          <w:lang w:eastAsia="pl-PL"/>
        </w:rPr>
        <w:t>I</w:t>
      </w:r>
      <w:r w:rsidR="00AB3C20">
        <w:rPr>
          <w:rFonts w:eastAsia="Times New Roman" w:cs="Arial"/>
          <w:b/>
          <w:lang w:eastAsia="pl-PL"/>
        </w:rPr>
        <w:t>I</w:t>
      </w:r>
      <w:r w:rsidRPr="003D2334">
        <w:rPr>
          <w:rFonts w:eastAsia="Times New Roman" w:cs="Arial"/>
          <w:b/>
          <w:lang w:eastAsia="pl-PL"/>
        </w:rPr>
        <w:t>.202</w:t>
      </w:r>
      <w:r w:rsidR="007E200B">
        <w:rPr>
          <w:rFonts w:eastAsia="Times New Roman" w:cs="Arial"/>
          <w:b/>
          <w:lang w:eastAsia="pl-PL"/>
        </w:rPr>
        <w:t>6</w:t>
      </w:r>
      <w:r>
        <w:rPr>
          <w:rFonts w:eastAsia="Times New Roman" w:cs="Arial"/>
          <w:b/>
          <w:lang w:eastAsia="pl-PL"/>
        </w:rPr>
        <w:t>.</w:t>
      </w:r>
    </w:p>
    <w:p w14:paraId="12CD464A" w14:textId="4798B52F" w:rsidR="00840C69" w:rsidRPr="00A07741" w:rsidRDefault="005C6183" w:rsidP="00846EB1">
      <w:pPr>
        <w:pStyle w:val="Akapitzlist"/>
        <w:keepNext/>
        <w:numPr>
          <w:ilvl w:val="0"/>
          <w:numId w:val="24"/>
        </w:numPr>
        <w:spacing w:before="240" w:after="0" w:line="276" w:lineRule="auto"/>
        <w:rPr>
          <w:rFonts w:eastAsia="Arial" w:cstheme="minorHAnsi"/>
          <w:b/>
          <w:bCs/>
        </w:rPr>
      </w:pPr>
      <w:r w:rsidRPr="00A07741">
        <w:rPr>
          <w:rFonts w:eastAsia="Arial" w:cstheme="minorHAnsi"/>
          <w:b/>
          <w:bCs/>
        </w:rPr>
        <w:t>Formularz wyceny</w:t>
      </w:r>
    </w:p>
    <w:p w14:paraId="2C37D832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</w:p>
    <w:p w14:paraId="756DCDAD" w14:textId="74CD5491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  <w:r w:rsidRPr="00C77BC7">
        <w:rPr>
          <w:rFonts w:eastAsia="Arial" w:cstheme="minorHAnsi"/>
          <w:b/>
          <w:bCs/>
        </w:rPr>
        <w:t>Umowa na okres 48 miesięcy</w:t>
      </w:r>
    </w:p>
    <w:p w14:paraId="10786C0C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instalacji - …………………….</w:t>
      </w:r>
    </w:p>
    <w:p w14:paraId="76D5C81F" w14:textId="336714C5" w:rsidR="00840C69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miesięczny dzierżawy - ……………..</w:t>
      </w:r>
    </w:p>
    <w:p w14:paraId="14949373" w14:textId="22E95A00" w:rsidR="00A07741" w:rsidRDefault="00A07741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</w:p>
    <w:p w14:paraId="6B8BB42E" w14:textId="77777777" w:rsidR="005C6183" w:rsidRPr="00A4274A" w:rsidRDefault="005C6183" w:rsidP="005C6183">
      <w:pPr>
        <w:keepNext/>
        <w:spacing w:before="240" w:line="276" w:lineRule="auto"/>
        <w:rPr>
          <w:rFonts w:ascii="Arial" w:eastAsia="Arial" w:hAnsi="Arial" w:cs="Arial"/>
          <w:b/>
          <w:bCs/>
        </w:rPr>
      </w:pPr>
    </w:p>
    <w:p w14:paraId="3D9B0199" w14:textId="77777777" w:rsidR="00751EFB" w:rsidRPr="00F11EFD" w:rsidRDefault="00751EFB" w:rsidP="00FF42FA">
      <w:pPr>
        <w:ind w:left="360"/>
        <w:jc w:val="both"/>
      </w:pPr>
    </w:p>
    <w:sectPr w:rsidR="00751EFB" w:rsidRPr="00F1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96B65" w14:textId="77777777" w:rsidR="00904EB5" w:rsidRDefault="00904EB5" w:rsidP="005A00B0">
      <w:pPr>
        <w:spacing w:after="0" w:line="240" w:lineRule="auto"/>
      </w:pPr>
      <w:r>
        <w:separator/>
      </w:r>
    </w:p>
  </w:endnote>
  <w:endnote w:type="continuationSeparator" w:id="0">
    <w:p w14:paraId="2169BE26" w14:textId="77777777" w:rsidR="00904EB5" w:rsidRDefault="00904EB5" w:rsidP="005A00B0">
      <w:pPr>
        <w:spacing w:after="0" w:line="240" w:lineRule="auto"/>
      </w:pPr>
      <w:r>
        <w:continuationSeparator/>
      </w:r>
    </w:p>
  </w:endnote>
  <w:endnote w:type="continuationNotice" w:id="1">
    <w:p w14:paraId="3D43E17B" w14:textId="77777777" w:rsidR="00904EB5" w:rsidRDefault="00904E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4404" w14:textId="77777777" w:rsidR="00904EB5" w:rsidRDefault="00904EB5" w:rsidP="005A00B0">
      <w:pPr>
        <w:spacing w:after="0" w:line="240" w:lineRule="auto"/>
      </w:pPr>
      <w:r>
        <w:separator/>
      </w:r>
    </w:p>
  </w:footnote>
  <w:footnote w:type="continuationSeparator" w:id="0">
    <w:p w14:paraId="7745E0B6" w14:textId="77777777" w:rsidR="00904EB5" w:rsidRDefault="00904EB5" w:rsidP="005A00B0">
      <w:pPr>
        <w:spacing w:after="0" w:line="240" w:lineRule="auto"/>
      </w:pPr>
      <w:r>
        <w:continuationSeparator/>
      </w:r>
    </w:p>
  </w:footnote>
  <w:footnote w:type="continuationNotice" w:id="1">
    <w:p w14:paraId="50979B4F" w14:textId="77777777" w:rsidR="00904EB5" w:rsidRDefault="00904EB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9BD"/>
    <w:multiLevelType w:val="multilevel"/>
    <w:tmpl w:val="9B5E0876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 w:hint="default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26DA0"/>
    <w:multiLevelType w:val="hybridMultilevel"/>
    <w:tmpl w:val="E0F829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D3154E"/>
    <w:multiLevelType w:val="hybridMultilevel"/>
    <w:tmpl w:val="E9AC1E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3F6451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765C"/>
    <w:multiLevelType w:val="hybridMultilevel"/>
    <w:tmpl w:val="E51E6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B0350"/>
    <w:multiLevelType w:val="hybridMultilevel"/>
    <w:tmpl w:val="9F283488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27D37B0D"/>
    <w:multiLevelType w:val="hybridMultilevel"/>
    <w:tmpl w:val="ED543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321"/>
    <w:multiLevelType w:val="hybridMultilevel"/>
    <w:tmpl w:val="B184B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16BB"/>
    <w:multiLevelType w:val="hybridMultilevel"/>
    <w:tmpl w:val="A7C4A62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31C73"/>
    <w:multiLevelType w:val="hybridMultilevel"/>
    <w:tmpl w:val="458A4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0FC2"/>
    <w:multiLevelType w:val="hybridMultilevel"/>
    <w:tmpl w:val="546C2740"/>
    <w:lvl w:ilvl="0" w:tplc="D2DCD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1F44"/>
    <w:multiLevelType w:val="hybridMultilevel"/>
    <w:tmpl w:val="03589396"/>
    <w:lvl w:ilvl="0" w:tplc="8E549C06">
      <w:start w:val="1"/>
      <w:numFmt w:val="lowerLetter"/>
      <w:lvlText w:val="%1)"/>
      <w:lvlJc w:val="righ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12" w15:restartNumberingAfterBreak="0">
    <w:nsid w:val="47DE64E4"/>
    <w:multiLevelType w:val="hybridMultilevel"/>
    <w:tmpl w:val="31085F3A"/>
    <w:lvl w:ilvl="0" w:tplc="02280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112B1"/>
    <w:multiLevelType w:val="hybridMultilevel"/>
    <w:tmpl w:val="5AFAA040"/>
    <w:lvl w:ilvl="0" w:tplc="30DA6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E3F5A"/>
    <w:multiLevelType w:val="hybridMultilevel"/>
    <w:tmpl w:val="1AA81C84"/>
    <w:lvl w:ilvl="0" w:tplc="200E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4E5808F6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53E10"/>
    <w:multiLevelType w:val="hybridMultilevel"/>
    <w:tmpl w:val="3A461080"/>
    <w:lvl w:ilvl="0" w:tplc="C304F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845AA"/>
    <w:multiLevelType w:val="hybridMultilevel"/>
    <w:tmpl w:val="276E0B9E"/>
    <w:lvl w:ilvl="0" w:tplc="44EC7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F7E36"/>
    <w:multiLevelType w:val="hybridMultilevel"/>
    <w:tmpl w:val="AF98F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30564"/>
    <w:multiLevelType w:val="hybridMultilevel"/>
    <w:tmpl w:val="C3621E68"/>
    <w:lvl w:ilvl="0" w:tplc="5C7EE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6364C"/>
    <w:multiLevelType w:val="hybridMultilevel"/>
    <w:tmpl w:val="B53EA6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345DBA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B689A"/>
    <w:multiLevelType w:val="multilevel"/>
    <w:tmpl w:val="CB0C46C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772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B31568"/>
    <w:multiLevelType w:val="hybridMultilevel"/>
    <w:tmpl w:val="B6C09B76"/>
    <w:lvl w:ilvl="0" w:tplc="ADFE576A">
      <w:start w:val="1"/>
      <w:numFmt w:val="decimal"/>
      <w:lvlText w:val="%1."/>
      <w:lvlJc w:val="left"/>
      <w:pPr>
        <w:ind w:left="720" w:hanging="360"/>
      </w:pPr>
    </w:lvl>
    <w:lvl w:ilvl="1" w:tplc="15E8D204">
      <w:start w:val="1"/>
      <w:numFmt w:val="lowerLetter"/>
      <w:lvlText w:val="%2."/>
      <w:lvlJc w:val="left"/>
      <w:pPr>
        <w:ind w:left="1440" w:hanging="360"/>
      </w:pPr>
    </w:lvl>
    <w:lvl w:ilvl="2" w:tplc="5F6C243E">
      <w:start w:val="1"/>
      <w:numFmt w:val="lowerRoman"/>
      <w:lvlText w:val="%3."/>
      <w:lvlJc w:val="right"/>
      <w:pPr>
        <w:ind w:left="2160" w:hanging="180"/>
      </w:pPr>
    </w:lvl>
    <w:lvl w:ilvl="3" w:tplc="B64E6804">
      <w:start w:val="1"/>
      <w:numFmt w:val="decimal"/>
      <w:lvlText w:val="%4."/>
      <w:lvlJc w:val="left"/>
      <w:pPr>
        <w:ind w:left="2880" w:hanging="360"/>
      </w:pPr>
    </w:lvl>
    <w:lvl w:ilvl="4" w:tplc="EC7850C2">
      <w:start w:val="1"/>
      <w:numFmt w:val="lowerLetter"/>
      <w:lvlText w:val="%5."/>
      <w:lvlJc w:val="left"/>
      <w:pPr>
        <w:ind w:left="3600" w:hanging="360"/>
      </w:pPr>
    </w:lvl>
    <w:lvl w:ilvl="5" w:tplc="954647BE">
      <w:start w:val="1"/>
      <w:numFmt w:val="lowerRoman"/>
      <w:lvlText w:val="%6."/>
      <w:lvlJc w:val="right"/>
      <w:pPr>
        <w:ind w:left="4320" w:hanging="180"/>
      </w:pPr>
    </w:lvl>
    <w:lvl w:ilvl="6" w:tplc="B4B079F4">
      <w:start w:val="1"/>
      <w:numFmt w:val="decimal"/>
      <w:lvlText w:val="%7."/>
      <w:lvlJc w:val="left"/>
      <w:pPr>
        <w:ind w:left="5040" w:hanging="360"/>
      </w:pPr>
    </w:lvl>
    <w:lvl w:ilvl="7" w:tplc="2904F290">
      <w:start w:val="1"/>
      <w:numFmt w:val="lowerLetter"/>
      <w:lvlText w:val="%8."/>
      <w:lvlJc w:val="left"/>
      <w:pPr>
        <w:ind w:left="5760" w:hanging="360"/>
      </w:pPr>
    </w:lvl>
    <w:lvl w:ilvl="8" w:tplc="121E5E1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63824"/>
    <w:multiLevelType w:val="hybridMultilevel"/>
    <w:tmpl w:val="0CEAC910"/>
    <w:lvl w:ilvl="0" w:tplc="05BC61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87067"/>
    <w:multiLevelType w:val="hybridMultilevel"/>
    <w:tmpl w:val="30D2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D105F"/>
    <w:multiLevelType w:val="hybridMultilevel"/>
    <w:tmpl w:val="9916825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158227">
    <w:abstractNumId w:val="17"/>
  </w:num>
  <w:num w:numId="3" w16cid:durableId="1032998794">
    <w:abstractNumId w:val="9"/>
  </w:num>
  <w:num w:numId="4" w16cid:durableId="1095058789">
    <w:abstractNumId w:val="1"/>
  </w:num>
  <w:num w:numId="5" w16cid:durableId="1890876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257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996288">
    <w:abstractNumId w:val="25"/>
  </w:num>
  <w:num w:numId="8" w16cid:durableId="802845912">
    <w:abstractNumId w:val="7"/>
  </w:num>
  <w:num w:numId="9" w16cid:durableId="416174888">
    <w:abstractNumId w:val="4"/>
  </w:num>
  <w:num w:numId="10" w16cid:durableId="1350331676">
    <w:abstractNumId w:val="5"/>
  </w:num>
  <w:num w:numId="11" w16cid:durableId="1694501735">
    <w:abstractNumId w:val="14"/>
  </w:num>
  <w:num w:numId="12" w16cid:durableId="1195584446">
    <w:abstractNumId w:val="11"/>
  </w:num>
  <w:num w:numId="13" w16cid:durableId="626544724">
    <w:abstractNumId w:val="16"/>
  </w:num>
  <w:num w:numId="14" w16cid:durableId="1902977538">
    <w:abstractNumId w:val="19"/>
  </w:num>
  <w:num w:numId="15" w16cid:durableId="1231112895">
    <w:abstractNumId w:val="21"/>
  </w:num>
  <w:num w:numId="16" w16cid:durableId="521552119">
    <w:abstractNumId w:val="6"/>
  </w:num>
  <w:num w:numId="17" w16cid:durableId="1407412934">
    <w:abstractNumId w:val="8"/>
  </w:num>
  <w:num w:numId="18" w16cid:durableId="871847112">
    <w:abstractNumId w:val="12"/>
  </w:num>
  <w:num w:numId="19" w16cid:durableId="1462576958">
    <w:abstractNumId w:val="26"/>
  </w:num>
  <w:num w:numId="20" w16cid:durableId="1655061823">
    <w:abstractNumId w:val="0"/>
  </w:num>
  <w:num w:numId="21" w16cid:durableId="610430969">
    <w:abstractNumId w:val="23"/>
  </w:num>
  <w:num w:numId="22" w16cid:durableId="1200126177">
    <w:abstractNumId w:val="22"/>
  </w:num>
  <w:num w:numId="23" w16cid:durableId="2092391332">
    <w:abstractNumId w:val="15"/>
  </w:num>
  <w:num w:numId="24" w16cid:durableId="126631142">
    <w:abstractNumId w:val="13"/>
  </w:num>
  <w:num w:numId="25" w16cid:durableId="1043359225">
    <w:abstractNumId w:val="2"/>
  </w:num>
  <w:num w:numId="26" w16cid:durableId="615478859">
    <w:abstractNumId w:val="10"/>
  </w:num>
  <w:num w:numId="27" w16cid:durableId="1259947917">
    <w:abstractNumId w:val="24"/>
  </w:num>
  <w:num w:numId="28" w16cid:durableId="229465015">
    <w:abstractNumId w:val="3"/>
  </w:num>
  <w:num w:numId="29" w16cid:durableId="13352563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FA"/>
    <w:rsid w:val="000006B3"/>
    <w:rsid w:val="000734C8"/>
    <w:rsid w:val="00094E79"/>
    <w:rsid w:val="000975D0"/>
    <w:rsid w:val="000A21F6"/>
    <w:rsid w:val="000A6A0D"/>
    <w:rsid w:val="001308A8"/>
    <w:rsid w:val="001357AA"/>
    <w:rsid w:val="00171719"/>
    <w:rsid w:val="0019111F"/>
    <w:rsid w:val="00191FCC"/>
    <w:rsid w:val="00201724"/>
    <w:rsid w:val="00245AB2"/>
    <w:rsid w:val="00255277"/>
    <w:rsid w:val="00255FE9"/>
    <w:rsid w:val="00274471"/>
    <w:rsid w:val="00292815"/>
    <w:rsid w:val="002A3210"/>
    <w:rsid w:val="002C18D6"/>
    <w:rsid w:val="002D37FD"/>
    <w:rsid w:val="002E299D"/>
    <w:rsid w:val="002F7603"/>
    <w:rsid w:val="003717ED"/>
    <w:rsid w:val="003A4C3E"/>
    <w:rsid w:val="003A755C"/>
    <w:rsid w:val="003C4162"/>
    <w:rsid w:val="00417907"/>
    <w:rsid w:val="00432ABF"/>
    <w:rsid w:val="00433374"/>
    <w:rsid w:val="00454ABD"/>
    <w:rsid w:val="00455362"/>
    <w:rsid w:val="00465E1A"/>
    <w:rsid w:val="00495013"/>
    <w:rsid w:val="004A3847"/>
    <w:rsid w:val="004D4584"/>
    <w:rsid w:val="004F7466"/>
    <w:rsid w:val="005104DD"/>
    <w:rsid w:val="00514D0B"/>
    <w:rsid w:val="005238B7"/>
    <w:rsid w:val="00534A64"/>
    <w:rsid w:val="00554D1E"/>
    <w:rsid w:val="0057023F"/>
    <w:rsid w:val="00581434"/>
    <w:rsid w:val="0059760C"/>
    <w:rsid w:val="005A00B0"/>
    <w:rsid w:val="005A62AE"/>
    <w:rsid w:val="005C6183"/>
    <w:rsid w:val="005D6D10"/>
    <w:rsid w:val="005E06BA"/>
    <w:rsid w:val="005E2905"/>
    <w:rsid w:val="005E75A3"/>
    <w:rsid w:val="00613BFA"/>
    <w:rsid w:val="00627EA5"/>
    <w:rsid w:val="00646AE8"/>
    <w:rsid w:val="006A75A4"/>
    <w:rsid w:val="006C0247"/>
    <w:rsid w:val="006D0B55"/>
    <w:rsid w:val="006D5087"/>
    <w:rsid w:val="006E1963"/>
    <w:rsid w:val="006F4C99"/>
    <w:rsid w:val="006F5B4E"/>
    <w:rsid w:val="006F72F3"/>
    <w:rsid w:val="00751EFB"/>
    <w:rsid w:val="00766F29"/>
    <w:rsid w:val="007765AA"/>
    <w:rsid w:val="007853C4"/>
    <w:rsid w:val="007947D9"/>
    <w:rsid w:val="007A1DC4"/>
    <w:rsid w:val="007C3086"/>
    <w:rsid w:val="007C6F3F"/>
    <w:rsid w:val="007D0068"/>
    <w:rsid w:val="007D6205"/>
    <w:rsid w:val="007E200B"/>
    <w:rsid w:val="0080531E"/>
    <w:rsid w:val="00830688"/>
    <w:rsid w:val="00840C69"/>
    <w:rsid w:val="008551B5"/>
    <w:rsid w:val="00883013"/>
    <w:rsid w:val="00895BC4"/>
    <w:rsid w:val="008D4CC6"/>
    <w:rsid w:val="008D4CC7"/>
    <w:rsid w:val="00903E71"/>
    <w:rsid w:val="00904EB5"/>
    <w:rsid w:val="00907F30"/>
    <w:rsid w:val="00927C72"/>
    <w:rsid w:val="009442B7"/>
    <w:rsid w:val="00944E40"/>
    <w:rsid w:val="00947446"/>
    <w:rsid w:val="00953477"/>
    <w:rsid w:val="00953D9D"/>
    <w:rsid w:val="00964247"/>
    <w:rsid w:val="009955BB"/>
    <w:rsid w:val="009D5B42"/>
    <w:rsid w:val="00A07741"/>
    <w:rsid w:val="00A27133"/>
    <w:rsid w:val="00A62053"/>
    <w:rsid w:val="00A82FFC"/>
    <w:rsid w:val="00A851CD"/>
    <w:rsid w:val="00AA4EBB"/>
    <w:rsid w:val="00AB3C20"/>
    <w:rsid w:val="00AC4D3B"/>
    <w:rsid w:val="00AF3182"/>
    <w:rsid w:val="00AF5542"/>
    <w:rsid w:val="00B03661"/>
    <w:rsid w:val="00B34577"/>
    <w:rsid w:val="00B617C3"/>
    <w:rsid w:val="00B64975"/>
    <w:rsid w:val="00B740BF"/>
    <w:rsid w:val="00B83998"/>
    <w:rsid w:val="00BB7419"/>
    <w:rsid w:val="00BF2124"/>
    <w:rsid w:val="00C1120C"/>
    <w:rsid w:val="00C22DE6"/>
    <w:rsid w:val="00C75C24"/>
    <w:rsid w:val="00C77BC7"/>
    <w:rsid w:val="00C84045"/>
    <w:rsid w:val="00CB7ED7"/>
    <w:rsid w:val="00CC66F4"/>
    <w:rsid w:val="00D05502"/>
    <w:rsid w:val="00D13D69"/>
    <w:rsid w:val="00D40E37"/>
    <w:rsid w:val="00D528F3"/>
    <w:rsid w:val="00D5479E"/>
    <w:rsid w:val="00D7040D"/>
    <w:rsid w:val="00D821D3"/>
    <w:rsid w:val="00D86507"/>
    <w:rsid w:val="00DD51FA"/>
    <w:rsid w:val="00E039A1"/>
    <w:rsid w:val="00E15535"/>
    <w:rsid w:val="00E16798"/>
    <w:rsid w:val="00E56352"/>
    <w:rsid w:val="00E57CE9"/>
    <w:rsid w:val="00E735DD"/>
    <w:rsid w:val="00E757EF"/>
    <w:rsid w:val="00E903C1"/>
    <w:rsid w:val="00E972C2"/>
    <w:rsid w:val="00F11EFD"/>
    <w:rsid w:val="00F42CAD"/>
    <w:rsid w:val="00F73D40"/>
    <w:rsid w:val="00F92165"/>
    <w:rsid w:val="00FB30B7"/>
    <w:rsid w:val="00FB355F"/>
    <w:rsid w:val="00FD23B3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60158"/>
  <w15:chartTrackingRefBased/>
  <w15:docId w15:val="{45CCA15E-5F21-4C65-A833-2246107F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2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245AB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F72F3"/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11EF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735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Preambuła Znak"/>
    <w:link w:val="Akapitzlist"/>
    <w:uiPriority w:val="34"/>
    <w:rsid w:val="008D4CC6"/>
  </w:style>
  <w:style w:type="table" w:styleId="Tabela-Siatka">
    <w:name w:val="Table Grid"/>
    <w:basedOn w:val="Standardowy"/>
    <w:uiPriority w:val="59"/>
    <w:rsid w:val="0025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07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5C6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F76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2F7603"/>
  </w:style>
  <w:style w:type="paragraph" w:customStyle="1" w:styleId="Listaumowa">
    <w:name w:val="Lista umowa"/>
    <w:basedOn w:val="Akapitzlist"/>
    <w:uiPriority w:val="11"/>
    <w:qFormat/>
    <w:rsid w:val="00C77BC7"/>
    <w:pPr>
      <w:spacing w:before="100" w:beforeAutospacing="1" w:after="100" w:afterAutospacing="1" w:line="276" w:lineRule="auto"/>
      <w:ind w:hanging="360"/>
    </w:pPr>
    <w:rPr>
      <w:rFonts w:ascii="Arial" w:hAnsi="Arial"/>
    </w:rPr>
  </w:style>
  <w:style w:type="character" w:customStyle="1" w:styleId="normaltextrun">
    <w:name w:val="normaltextrun"/>
    <w:basedOn w:val="Domylnaczcionkaakapitu"/>
    <w:rsid w:val="00C77BC7"/>
  </w:style>
  <w:style w:type="paragraph" w:styleId="Nagwek">
    <w:name w:val="header"/>
    <w:basedOn w:val="Normalny"/>
    <w:link w:val="Nagwek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111F"/>
  </w:style>
  <w:style w:type="paragraph" w:styleId="Stopka">
    <w:name w:val="footer"/>
    <w:basedOn w:val="Normalny"/>
    <w:link w:val="Stopka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535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6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ron.pl/rodo/klauzula-pracownicy-kontrahentow-to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ert.goralewicz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86C5D678B3504989AD962984FA37ED" ma:contentTypeVersion="16" ma:contentTypeDescription="Utwórz nowy dokument." ma:contentTypeScope="" ma:versionID="e9599a5d314e5e7cbdd65c40f3c96373">
  <xsd:schema xmlns:xsd="http://www.w3.org/2001/XMLSchema" xmlns:xs="http://www.w3.org/2001/XMLSchema" xmlns:p="http://schemas.microsoft.com/office/2006/metadata/properties" xmlns:ns2="2231c5a5-b190-44d4-945f-22b7a6f17e0e" xmlns:ns3="99756f5a-4d1d-4f26-88d0-a360bc238144" targetNamespace="http://schemas.microsoft.com/office/2006/metadata/properties" ma:root="true" ma:fieldsID="0871a4f316da6eec95a3b49fce04ac40" ns2:_="" ns3:_="">
    <xsd:import namespace="2231c5a5-b190-44d4-945f-22b7a6f17e0e"/>
    <xsd:import namespace="99756f5a-4d1d-4f26-88d0-a360bc238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1c5a5-b190-44d4-945f-22b7a6f17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56f5a-4d1d-4f26-88d0-a360bc238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ksonomia — przechwyć wszystkie (kolumna)" ma:hidden="true" ma:list="{8f6d790e-bc0a-47a1-a77c-55587db17470}" ma:internalName="TaxCatchAll" ma:showField="CatchAllData" ma:web="99756f5a-4d1d-4f26-88d0-a360bc238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756f5a-4d1d-4f26-88d0-a360bc238144" xsi:nil="true"/>
    <lcf76f155ced4ddcb4097134ff3c332f xmlns="2231c5a5-b190-44d4-945f-22b7a6f17e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633B0A-40F3-43CC-BA23-05C90B867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1c5a5-b190-44d4-945f-22b7a6f17e0e"/>
    <ds:schemaRef ds:uri="99756f5a-4d1d-4f26-88d0-a360bc238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38C56-6704-44D2-BD0E-494DB8967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4DB29-62A5-4C53-A6D8-294901874E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E5DE57-4740-4D4A-A674-DBF9AE603800}">
  <ds:schemaRefs>
    <ds:schemaRef ds:uri="http://schemas.microsoft.com/office/2006/metadata/properties"/>
    <ds:schemaRef ds:uri="http://schemas.microsoft.com/office/infopath/2007/PartnerControls"/>
    <ds:schemaRef ds:uri="99756f5a-4d1d-4f26-88d0-a360bc238144"/>
    <ds:schemaRef ds:uri="2231c5a5-b190-44d4-945f-22b7a6f17e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Zaczkiewicz Paweł</dc:creator>
  <cp:keywords/>
  <dc:description/>
  <cp:lastModifiedBy>Góralewicz Robert (TOK)</cp:lastModifiedBy>
  <cp:revision>55</cp:revision>
  <cp:lastPrinted>2022-04-19T09:39:00Z</cp:lastPrinted>
  <dcterms:created xsi:type="dcterms:W3CDTF">2022-10-10T05:07:00Z</dcterms:created>
  <dcterms:modified xsi:type="dcterms:W3CDTF">2026-01-30T12:24:00Z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0x010100EE86C5D678B3504989AD962984FA37ED</vt:lpwstr>
  </property>
  <property fmtid="{D5CDD505-2E9C-101B-9397-08002B2CF9AE}" pid="3" name="MediaServiceImageTags">
    <vt:lpwstr/>
  </property>
</Properties>
</file>